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4" w:rsidRDefault="001B36CC">
      <w:pPr>
        <w:pStyle w:val="a3"/>
        <w:spacing w:before="65"/>
        <w:ind w:left="7187" w:right="100" w:firstLine="1565"/>
        <w:jc w:val="right"/>
      </w:pPr>
      <w:r>
        <w:t>Приложение № 7</w:t>
      </w:r>
      <w:r>
        <w:rPr>
          <w:spacing w:val="-57"/>
        </w:rPr>
        <w:t xml:space="preserve"> </w:t>
      </w:r>
      <w:r>
        <w:t>к Антикоррупционной политике</w:t>
      </w:r>
      <w:r>
        <w:rPr>
          <w:spacing w:val="-57"/>
        </w:rPr>
        <w:t xml:space="preserve"> </w:t>
      </w:r>
      <w:r w:rsidR="00BD444C">
        <w:t>МК</w:t>
      </w:r>
      <w:r>
        <w:t>ДОУ</w:t>
      </w:r>
      <w:r>
        <w:rPr>
          <w:spacing w:val="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B76626">
        <w:t xml:space="preserve"> Звездоч</w:t>
      </w:r>
      <w:r w:rsidR="00633D18">
        <w:t>ка</w:t>
      </w:r>
      <w:r>
        <w:t>»</w:t>
      </w:r>
      <w:r w:rsidR="00B76626">
        <w:t xml:space="preserve"> с Хиндах</w:t>
      </w:r>
      <w:bookmarkStart w:id="0" w:name="_GoBack"/>
      <w:bookmarkEnd w:id="0"/>
    </w:p>
    <w:p w:rsidR="00186064" w:rsidRDefault="00186064">
      <w:pPr>
        <w:pStyle w:val="a3"/>
        <w:spacing w:before="5"/>
        <w:ind w:left="0"/>
      </w:pPr>
    </w:p>
    <w:p w:rsidR="00186064" w:rsidRDefault="001B36CC">
      <w:pPr>
        <w:pStyle w:val="11"/>
        <w:spacing w:before="1"/>
      </w:pPr>
      <w:r>
        <w:t>Дополнительное</w:t>
      </w:r>
      <w:r>
        <w:rPr>
          <w:spacing w:val="-4"/>
        </w:rPr>
        <w:t xml:space="preserve"> </w:t>
      </w:r>
      <w:r>
        <w:t>соглашение</w:t>
      </w:r>
    </w:p>
    <w:p w:rsidR="00186064" w:rsidRDefault="001B36CC">
      <w:pPr>
        <w:tabs>
          <w:tab w:val="left" w:pos="4311"/>
          <w:tab w:val="left" w:pos="5854"/>
        </w:tabs>
        <w:ind w:left="254"/>
        <w:jc w:val="center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трудовому договору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 w:rsidR="00633D18">
        <w:rPr>
          <w:b/>
          <w:sz w:val="24"/>
        </w:rPr>
        <w:t xml:space="preserve">    </w:t>
      </w:r>
      <w:r w:rsidR="00BD444C">
        <w:rPr>
          <w:b/>
          <w:sz w:val="24"/>
        </w:rPr>
        <w:t xml:space="preserve">        </w:t>
      </w:r>
      <w:r w:rsidR="00633D18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633D18">
        <w:rPr>
          <w:b/>
          <w:sz w:val="24"/>
        </w:rPr>
        <w:t xml:space="preserve">     </w:t>
      </w:r>
      <w:r>
        <w:rPr>
          <w:b/>
          <w:sz w:val="24"/>
        </w:rPr>
        <w:t>г. 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444C" w:rsidRPr="00633D18" w:rsidRDefault="001B36CC" w:rsidP="00633D18">
      <w:pPr>
        <w:pStyle w:val="11"/>
        <w:ind w:left="2275" w:right="2073"/>
      </w:pPr>
      <w:r>
        <w:t>о соблюдении требований Антикоррупционной политики</w:t>
      </w:r>
      <w:r>
        <w:rPr>
          <w:spacing w:val="-57"/>
        </w:rPr>
        <w:t xml:space="preserve"> </w:t>
      </w:r>
      <w:r w:rsidR="00BD444C">
        <w:t>МК</w:t>
      </w:r>
      <w:r>
        <w:t>ДОУ</w:t>
      </w:r>
      <w:r>
        <w:rPr>
          <w:spacing w:val="-2"/>
        </w:rPr>
        <w:t xml:space="preserve"> </w:t>
      </w:r>
      <w:r>
        <w:t>«Детский сад</w:t>
      </w:r>
      <w:r w:rsidR="00B76626">
        <w:rPr>
          <w:spacing w:val="-2"/>
        </w:rPr>
        <w:t xml:space="preserve"> Звездоч</w:t>
      </w:r>
      <w:r w:rsidR="00BD444C">
        <w:t>ка»</w:t>
      </w:r>
      <w:r w:rsidR="00B76626">
        <w:t xml:space="preserve"> с.  Хиндах</w:t>
      </w:r>
    </w:p>
    <w:p w:rsidR="00186064" w:rsidRPr="00633D18" w:rsidRDefault="001B36CC" w:rsidP="00633D18">
      <w:pPr>
        <w:pStyle w:val="a3"/>
        <w:tabs>
          <w:tab w:val="left" w:pos="8081"/>
          <w:tab w:val="left" w:pos="9576"/>
          <w:tab w:val="left" w:pos="10353"/>
        </w:tabs>
        <w:spacing w:line="237" w:lineRule="auto"/>
        <w:ind w:left="1020" w:right="107"/>
        <w:rPr>
          <w:b/>
        </w:rPr>
      </w:pPr>
      <w:r>
        <w:t>Муниципальное</w:t>
      </w:r>
      <w:r>
        <w:rPr>
          <w:spacing w:val="3"/>
        </w:rPr>
        <w:t xml:space="preserve"> </w:t>
      </w:r>
      <w:r w:rsidR="00BD444C">
        <w:t xml:space="preserve">казенное </w:t>
      </w:r>
      <w:r>
        <w:t>дошкольное</w:t>
      </w:r>
      <w:r>
        <w:rPr>
          <w:spacing w:val="3"/>
        </w:rPr>
        <w:t xml:space="preserve"> </w:t>
      </w:r>
      <w:r>
        <w:t>образовательное</w:t>
      </w:r>
      <w:r>
        <w:rPr>
          <w:spacing w:val="5"/>
        </w:rPr>
        <w:t xml:space="preserve"> </w:t>
      </w:r>
      <w:r>
        <w:t>учреждение</w:t>
      </w:r>
      <w:r>
        <w:rPr>
          <w:spacing w:val="10"/>
        </w:rPr>
        <w:t xml:space="preserve"> </w:t>
      </w:r>
      <w:r>
        <w:t>«Детский</w:t>
      </w:r>
      <w:r>
        <w:rPr>
          <w:spacing w:val="4"/>
        </w:rPr>
        <w:t xml:space="preserve"> </w:t>
      </w:r>
      <w:r>
        <w:t>сад</w:t>
      </w:r>
      <w:r w:rsidR="00B76626">
        <w:rPr>
          <w:spacing w:val="4"/>
        </w:rPr>
        <w:t xml:space="preserve">  Звездоч</w:t>
      </w:r>
      <w:r w:rsidR="00633D18">
        <w:t>ка</w:t>
      </w:r>
      <w:r>
        <w:t>»</w:t>
      </w:r>
      <w:r>
        <w:rPr>
          <w:b/>
        </w:rPr>
        <w:t>,</w:t>
      </w:r>
      <w:r w:rsidR="00B76626">
        <w:rPr>
          <w:b/>
        </w:rPr>
        <w:t xml:space="preserve"> с. Хиндах </w:t>
      </w:r>
      <w:r>
        <w:t>в</w:t>
      </w:r>
      <w:r>
        <w:rPr>
          <w:spacing w:val="95"/>
        </w:rPr>
        <w:t xml:space="preserve"> </w:t>
      </w:r>
      <w:r>
        <w:t>лице</w:t>
      </w:r>
      <w:r>
        <w:rPr>
          <w:spacing w:val="97"/>
        </w:rPr>
        <w:t xml:space="preserve"> </w:t>
      </w:r>
      <w:r>
        <w:t>заведующего</w:t>
      </w:r>
      <w:r>
        <w:rPr>
          <w:spacing w:val="96"/>
        </w:rPr>
        <w:t xml:space="preserve"> </w:t>
      </w:r>
      <w:r w:rsidR="00B76626">
        <w:t>Ахмедовой Патимат Алиевны</w:t>
      </w:r>
      <w:r>
        <w:t>,</w:t>
      </w:r>
      <w:r>
        <w:rPr>
          <w:spacing w:val="98"/>
        </w:rPr>
        <w:t xml:space="preserve"> </w:t>
      </w:r>
      <w:r w:rsidR="00633D18">
        <w:t xml:space="preserve">действующего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Устава,</w:t>
      </w:r>
      <w:r>
        <w:rPr>
          <w:spacing w:val="-57"/>
        </w:rPr>
        <w:t xml:space="preserve"> </w:t>
      </w:r>
      <w:r w:rsidR="00633D18">
        <w:t xml:space="preserve">именуемое в дальнейшем «Работодатель»,с одной стороны, </w:t>
      </w:r>
      <w:r>
        <w:rPr>
          <w:spacing w:val="-2"/>
        </w:rPr>
        <w:t>и</w:t>
      </w:r>
    </w:p>
    <w:p w:rsidR="00186064" w:rsidRDefault="001B36CC">
      <w:pPr>
        <w:pStyle w:val="a3"/>
        <w:tabs>
          <w:tab w:val="left" w:pos="732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,</w:t>
      </w:r>
      <w:r>
        <w:rPr>
          <w:spacing w:val="105"/>
        </w:rPr>
        <w:t xml:space="preserve"> </w:t>
      </w:r>
      <w:r>
        <w:t>именуемый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дальнейшем</w:t>
      </w:r>
    </w:p>
    <w:p w:rsidR="00186064" w:rsidRDefault="001B36CC">
      <w:pPr>
        <w:pStyle w:val="a3"/>
      </w:pPr>
      <w:r>
        <w:t>«Работник»,</w:t>
      </w:r>
      <w:r>
        <w:rPr>
          <w:spacing w:val="-4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line="237" w:lineRule="auto"/>
        <w:ind w:right="107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 w:rsidR="00BD444C">
        <w:rPr>
          <w:sz w:val="24"/>
        </w:rPr>
        <w:t>МК</w:t>
      </w:r>
      <w:r>
        <w:rPr>
          <w:sz w:val="24"/>
        </w:rPr>
        <w:t>ДОУ</w:t>
      </w:r>
      <w:r w:rsidR="00633D18"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 w:rsidR="00633D18">
        <w:rPr>
          <w:spacing w:val="1"/>
          <w:sz w:val="24"/>
        </w:rPr>
        <w:t xml:space="preserve"> </w:t>
      </w:r>
      <w:r w:rsidR="00B76626">
        <w:rPr>
          <w:sz w:val="24"/>
        </w:rPr>
        <w:t>Звездоч</w:t>
      </w:r>
      <w:r w:rsidR="00633D18">
        <w:rPr>
          <w:sz w:val="24"/>
        </w:rPr>
        <w:t>ка</w:t>
      </w:r>
      <w:r>
        <w:rPr>
          <w:sz w:val="24"/>
        </w:rPr>
        <w:t>»</w:t>
      </w:r>
      <w:r w:rsidR="00B76626">
        <w:rPr>
          <w:sz w:val="24"/>
        </w:rPr>
        <w:t xml:space="preserve"> с.Хиндах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 w:rsidR="00BD444C">
        <w:rPr>
          <w:sz w:val="24"/>
        </w:rPr>
        <w:t xml:space="preserve"> № 4</w:t>
      </w:r>
      <w:r w:rsidR="00633D18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633D18">
        <w:rPr>
          <w:spacing w:val="1"/>
          <w:sz w:val="24"/>
        </w:rPr>
        <w:t>17</w:t>
      </w:r>
      <w:r w:rsidR="00BD444C">
        <w:rPr>
          <w:sz w:val="24"/>
        </w:rPr>
        <w:t>.01</w:t>
      </w:r>
      <w:r>
        <w:rPr>
          <w:sz w:val="24"/>
        </w:rPr>
        <w:t>.20</w:t>
      </w:r>
      <w:r w:rsidR="00BD444C"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Антикоррупционная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политика),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ind w:firstLine="0"/>
        <w:jc w:val="both"/>
        <w:rPr>
          <w:sz w:val="24"/>
        </w:rPr>
      </w:pPr>
      <w:r>
        <w:rPr>
          <w:sz w:val="24"/>
        </w:rPr>
        <w:t>Работник при исполнении своих трудовых обязанностей по Трудовому договору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Антикоррупционной политикой обязуется не совершать коррупционных правонарушений: 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взяток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взяточничестве),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before="0" w:line="237" w:lineRule="auto"/>
        <w:ind w:firstLine="0"/>
        <w:jc w:val="both"/>
        <w:rPr>
          <w:sz w:val="24"/>
        </w:rPr>
      </w:pPr>
      <w:r>
        <w:rPr>
          <w:sz w:val="24"/>
        </w:rPr>
        <w:t>Работник обязан уведомлять Работодателя в случае обращения к нему каких-либо лиц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 его к совершению коррупционных правонарушений, а также в случаях, если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 в понимании Антикоррупционной политики и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незамедлительно уведомить Работодателя о возникшем конфликте интересов или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before="6" w:line="237" w:lineRule="auto"/>
        <w:ind w:right="106" w:firstLine="0"/>
        <w:jc w:val="both"/>
        <w:rPr>
          <w:sz w:val="24"/>
        </w:rPr>
      </w:pPr>
      <w:r>
        <w:rPr>
          <w:sz w:val="24"/>
        </w:rPr>
        <w:t>Работнику известно о том, что Работодатель не подвергает его взысканиям (в т.ч.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 в меньшем размере по отношению к максимально возможному, если Работник сообщил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 предполагаемом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коррупционного правонарушения.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before="6" w:line="237" w:lineRule="auto"/>
        <w:ind w:right="109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  <w:tab w:val="left" w:pos="2443"/>
        </w:tabs>
        <w:spacing w:before="9" w:line="235" w:lineRule="auto"/>
        <w:ind w:right="112" w:firstLine="0"/>
        <w:jc w:val="both"/>
        <w:rPr>
          <w:sz w:val="24"/>
        </w:rPr>
      </w:pPr>
      <w:r>
        <w:rPr>
          <w:sz w:val="24"/>
        </w:rPr>
        <w:t>Настоящее соглашение о соблюдении требований Антикоррупционной политики 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 w:rsidR="00633D18">
        <w:rPr>
          <w:sz w:val="24"/>
        </w:rPr>
        <w:t>17.01.</w:t>
      </w:r>
      <w:r>
        <w:rPr>
          <w:sz w:val="24"/>
        </w:rPr>
        <w:t>20</w:t>
      </w:r>
      <w:r w:rsidR="00BD444C">
        <w:rPr>
          <w:sz w:val="24"/>
        </w:rPr>
        <w:t>23</w:t>
      </w:r>
      <w:r w:rsidR="00633D18">
        <w:rPr>
          <w:spacing w:val="48"/>
          <w:sz w:val="24"/>
          <w:u w:val="single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(расторжения)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before="4" w:line="237" w:lineRule="auto"/>
        <w:ind w:right="107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частью Трудового договора, составлено в двух экземплярах, имеющих 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 силу. Один экземпляр настоящего соглашения хранится у Работодателя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 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186064" w:rsidRDefault="001B36CC">
      <w:pPr>
        <w:pStyle w:val="a4"/>
        <w:numPr>
          <w:ilvl w:val="0"/>
          <w:numId w:val="1"/>
        </w:numPr>
        <w:tabs>
          <w:tab w:val="left" w:pos="596"/>
        </w:tabs>
        <w:spacing w:before="0"/>
        <w:ind w:left="595" w:right="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сторон:</w:t>
      </w:r>
    </w:p>
    <w:p w:rsidR="00186064" w:rsidRDefault="00186064">
      <w:pPr>
        <w:jc w:val="both"/>
        <w:rPr>
          <w:sz w:val="24"/>
        </w:rPr>
        <w:sectPr w:rsidR="00186064">
          <w:type w:val="continuous"/>
          <w:pgSz w:w="11910" w:h="16840"/>
          <w:pgMar w:top="760" w:right="7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19"/>
        <w:gridCol w:w="5054"/>
      </w:tblGrid>
      <w:tr w:rsidR="00186064">
        <w:trPr>
          <w:trHeight w:val="5503"/>
        </w:trPr>
        <w:tc>
          <w:tcPr>
            <w:tcW w:w="5019" w:type="dxa"/>
          </w:tcPr>
          <w:p w:rsidR="00186064" w:rsidRDefault="001B36CC">
            <w:pPr>
              <w:pStyle w:val="TableParagraph"/>
              <w:spacing w:line="263" w:lineRule="exact"/>
              <w:ind w:left="9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Работодатель</w:t>
            </w:r>
          </w:p>
          <w:p w:rsidR="00186064" w:rsidRDefault="001B36CC">
            <w:pPr>
              <w:pStyle w:val="TableParagraph"/>
              <w:ind w:left="260" w:right="622" w:hanging="6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BD444C">
              <w:rPr>
                <w:spacing w:val="-7"/>
                <w:sz w:val="24"/>
              </w:rPr>
              <w:t xml:space="preserve"> казенное </w:t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</w:t>
            </w:r>
          </w:p>
          <w:p w:rsidR="00186064" w:rsidRDefault="001B36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 w:rsidR="00B76626">
              <w:rPr>
                <w:sz w:val="24"/>
              </w:rPr>
              <w:t>сад  Звездоч</w:t>
            </w:r>
            <w:r w:rsidR="00633D18">
              <w:rPr>
                <w:sz w:val="24"/>
              </w:rPr>
              <w:t>ка</w:t>
            </w:r>
            <w:r>
              <w:rPr>
                <w:sz w:val="24"/>
              </w:rPr>
              <w:t>»</w:t>
            </w:r>
            <w:r w:rsidR="00B76626">
              <w:rPr>
                <w:sz w:val="24"/>
              </w:rPr>
              <w:t xml:space="preserve"> с. Хиндах</w:t>
            </w:r>
          </w:p>
          <w:p w:rsidR="00BD444C" w:rsidRPr="00633D18" w:rsidRDefault="001B36CC" w:rsidP="00633D18">
            <w:pPr>
              <w:pStyle w:val="TableParagraph"/>
              <w:ind w:right="1661"/>
            </w:pPr>
            <w:r>
              <w:rPr>
                <w:spacing w:val="-57"/>
                <w:sz w:val="24"/>
              </w:rPr>
              <w:t xml:space="preserve"> </w:t>
            </w:r>
            <w:r w:rsidR="00633D18">
              <w:rPr>
                <w:lang w:val="en-US"/>
              </w:rPr>
              <w:t>d</w:t>
            </w:r>
            <w:r w:rsidR="00BD444C">
              <w:rPr>
                <w:lang w:val="en-US"/>
              </w:rPr>
              <w:t>s</w:t>
            </w:r>
            <w:r w:rsidR="00BD444C" w:rsidRPr="00BD444C">
              <w:t>-</w:t>
            </w:r>
            <w:r w:rsidR="00B76626">
              <w:rPr>
                <w:lang w:val="en-US"/>
              </w:rPr>
              <w:t>khindakh</w:t>
            </w:r>
            <w:r w:rsidR="00BD444C" w:rsidRPr="00BD444C">
              <w:t>@</w:t>
            </w:r>
            <w:r w:rsidR="00BD444C">
              <w:rPr>
                <w:lang w:val="en-US"/>
              </w:rPr>
              <w:t>yandex</w:t>
            </w:r>
            <w:r w:rsidR="00BD444C" w:rsidRPr="00BD444C">
              <w:t>.</w:t>
            </w:r>
            <w:r w:rsidR="00BD444C">
              <w:rPr>
                <w:lang w:val="en-US"/>
              </w:rPr>
              <w:t>ru</w:t>
            </w:r>
          </w:p>
          <w:p w:rsidR="00BD444C" w:rsidRDefault="00B76626">
            <w:pPr>
              <w:pStyle w:val="TableParagraph"/>
              <w:spacing w:line="275" w:lineRule="exact"/>
              <w:ind w:left="260"/>
              <w:rPr>
                <w:sz w:val="24"/>
              </w:rPr>
            </w:pPr>
            <w:r>
              <w:rPr>
                <w:sz w:val="24"/>
              </w:rPr>
              <w:t>368267</w:t>
            </w:r>
            <w:r w:rsidR="00633D18">
              <w:rPr>
                <w:sz w:val="24"/>
              </w:rPr>
              <w:t xml:space="preserve"> </w:t>
            </w:r>
            <w:r w:rsidR="00BD444C" w:rsidRPr="00BD444C">
              <w:rPr>
                <w:sz w:val="24"/>
              </w:rPr>
              <w:t xml:space="preserve"> РД</w:t>
            </w:r>
            <w:r w:rsidR="00BD444C">
              <w:rPr>
                <w:sz w:val="24"/>
              </w:rPr>
              <w:t xml:space="preserve"> </w:t>
            </w:r>
            <w:r w:rsidR="00BD444C" w:rsidRPr="00BD444C">
              <w:rPr>
                <w:sz w:val="24"/>
              </w:rPr>
              <w:t xml:space="preserve"> Хунзахский район</w:t>
            </w:r>
          </w:p>
          <w:p w:rsidR="00186064" w:rsidRDefault="00B76626">
            <w:pPr>
              <w:pStyle w:val="TableParagraph"/>
              <w:spacing w:line="275" w:lineRule="exact"/>
              <w:ind w:left="260"/>
              <w:rPr>
                <w:sz w:val="24"/>
              </w:rPr>
            </w:pPr>
            <w:r>
              <w:rPr>
                <w:sz w:val="24"/>
              </w:rPr>
              <w:t xml:space="preserve"> с .Хиндах ул Онсодинская 8</w:t>
            </w:r>
            <w:r w:rsidR="001B36CC">
              <w:rPr>
                <w:sz w:val="24"/>
              </w:rPr>
              <w:t>,</w:t>
            </w:r>
          </w:p>
          <w:p w:rsidR="00186064" w:rsidRDefault="001B36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 w:rsidR="00B76626">
              <w:rPr>
                <w:sz w:val="24"/>
              </w:rPr>
              <w:t>0536006911</w:t>
            </w:r>
            <w:r w:rsidR="00942BFF">
              <w:rPr>
                <w:sz w:val="24"/>
              </w:rPr>
              <w:t xml:space="preserve"> КПП 053601001</w:t>
            </w:r>
          </w:p>
          <w:p w:rsidR="00186064" w:rsidRDefault="001B36CC" w:rsidP="00633D18">
            <w:pPr>
              <w:pStyle w:val="TableParagraph"/>
              <w:tabs>
                <w:tab w:val="left" w:pos="2498"/>
                <w:tab w:val="left" w:pos="4110"/>
                <w:tab w:val="left" w:pos="433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 w:rsidR="00B76626">
              <w:rPr>
                <w:sz w:val="24"/>
                <w:u w:val="single"/>
              </w:rPr>
              <w:t xml:space="preserve"> ______Ахмедова П.А.</w:t>
            </w:r>
          </w:p>
          <w:p w:rsidR="00186064" w:rsidRDefault="001B36CC">
            <w:pPr>
              <w:pStyle w:val="TableParagraph"/>
              <w:tabs>
                <w:tab w:val="left" w:pos="1508"/>
                <w:tab w:val="left" w:pos="2823"/>
                <w:tab w:val="left" w:pos="3723"/>
              </w:tabs>
              <w:spacing w:line="256" w:lineRule="exact"/>
              <w:ind w:left="908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  <w:r w:rsidR="00633D18" w:rsidRPr="00633D18">
              <w:rPr>
                <w:i/>
                <w:sz w:val="24"/>
              </w:rPr>
              <w:t>.01.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5054" w:type="dxa"/>
          </w:tcPr>
          <w:p w:rsidR="00186064" w:rsidRDefault="001B36CC">
            <w:pPr>
              <w:pStyle w:val="TableParagraph"/>
              <w:spacing w:line="263" w:lineRule="exact"/>
              <w:ind w:left="8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Работник</w:t>
            </w:r>
          </w:p>
          <w:p w:rsidR="00186064" w:rsidRDefault="001B36CC">
            <w:pPr>
              <w:pStyle w:val="TableParagraph"/>
              <w:spacing w:line="274" w:lineRule="exact"/>
              <w:ind w:left="81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186064" w:rsidRDefault="001B36CC">
            <w:pPr>
              <w:pStyle w:val="TableParagraph"/>
              <w:tabs>
                <w:tab w:val="left" w:pos="3884"/>
              </w:tabs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6064" w:rsidRDefault="001B36CC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  <w:p w:rsidR="00186064" w:rsidRDefault="001B36CC">
            <w:pPr>
              <w:pStyle w:val="TableParagraph"/>
              <w:tabs>
                <w:tab w:val="left" w:pos="4004"/>
              </w:tabs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6064" w:rsidRDefault="00186064">
            <w:pPr>
              <w:pStyle w:val="TableParagraph"/>
              <w:ind w:left="0"/>
              <w:rPr>
                <w:sz w:val="24"/>
              </w:rPr>
            </w:pPr>
          </w:p>
          <w:p w:rsidR="00186064" w:rsidRDefault="001B36CC" w:rsidP="00633D18">
            <w:pPr>
              <w:pStyle w:val="TableParagraph"/>
              <w:tabs>
                <w:tab w:val="left" w:pos="2244"/>
                <w:tab w:val="left" w:pos="3360"/>
                <w:tab w:val="left" w:pos="4135"/>
                <w:tab w:val="left" w:pos="462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z w:val="24"/>
              </w:rPr>
              <w:tab/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 w:rsidR="00633D18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6064" w:rsidRDefault="001B36CC">
            <w:pPr>
              <w:pStyle w:val="TableParagraph"/>
              <w:tabs>
                <w:tab w:val="left" w:pos="2978"/>
                <w:tab w:val="left" w:pos="3818"/>
              </w:tabs>
              <w:spacing w:line="275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выдан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г.,</w:t>
            </w:r>
          </w:p>
          <w:p w:rsidR="00186064" w:rsidRDefault="001B36CC">
            <w:pPr>
              <w:pStyle w:val="TableParagraph"/>
              <w:tabs>
                <w:tab w:val="left" w:pos="4734"/>
              </w:tabs>
              <w:spacing w:line="275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6064" w:rsidRDefault="00186064">
            <w:pPr>
              <w:pStyle w:val="TableParagraph"/>
              <w:ind w:left="0"/>
              <w:rPr>
                <w:sz w:val="24"/>
              </w:rPr>
            </w:pPr>
          </w:p>
          <w:p w:rsidR="00186064" w:rsidRDefault="001B36CC">
            <w:pPr>
              <w:pStyle w:val="TableParagraph"/>
              <w:tabs>
                <w:tab w:val="left" w:pos="3108"/>
                <w:tab w:val="left" w:pos="4786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Подпись: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186064" w:rsidRDefault="001B36CC">
            <w:pPr>
              <w:pStyle w:val="TableParagraph"/>
              <w:tabs>
                <w:tab w:val="left" w:pos="2084"/>
              </w:tabs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86064" w:rsidRDefault="001B36CC">
            <w:pPr>
              <w:pStyle w:val="TableParagraph"/>
              <w:tabs>
                <w:tab w:val="left" w:pos="1417"/>
                <w:tab w:val="left" w:pos="2612"/>
                <w:tab w:val="left" w:pos="3152"/>
              </w:tabs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г.</w:t>
            </w:r>
          </w:p>
        </w:tc>
      </w:tr>
    </w:tbl>
    <w:p w:rsidR="00186064" w:rsidRDefault="00186064">
      <w:pPr>
        <w:pStyle w:val="a3"/>
        <w:ind w:left="0"/>
        <w:rPr>
          <w:sz w:val="20"/>
        </w:rPr>
      </w:pPr>
    </w:p>
    <w:p w:rsidR="00186064" w:rsidRDefault="00186064">
      <w:pPr>
        <w:pStyle w:val="a3"/>
        <w:spacing w:before="2"/>
        <w:ind w:left="0"/>
        <w:rPr>
          <w:sz w:val="20"/>
        </w:rPr>
      </w:pPr>
    </w:p>
    <w:p w:rsidR="00186064" w:rsidRDefault="001B36CC">
      <w:pPr>
        <w:pStyle w:val="a3"/>
        <w:tabs>
          <w:tab w:val="left" w:pos="9476"/>
        </w:tabs>
        <w:spacing w:before="90"/>
        <w:ind w:left="1020"/>
      </w:pPr>
      <w:r>
        <w:t>Оформленный</w:t>
      </w:r>
      <w:r>
        <w:rPr>
          <w:spacing w:val="-3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трудовому</w:t>
      </w:r>
      <w:r>
        <w:rPr>
          <w:spacing w:val="-8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получил(а)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6064" w:rsidRDefault="00186064">
      <w:pPr>
        <w:pStyle w:val="a3"/>
        <w:ind w:left="0"/>
        <w:rPr>
          <w:sz w:val="20"/>
        </w:rPr>
      </w:pPr>
    </w:p>
    <w:p w:rsidR="00186064" w:rsidRDefault="00B76626">
      <w:pPr>
        <w:pStyle w:val="a3"/>
        <w:spacing w:before="8"/>
        <w:ind w:left="0"/>
        <w:rPr>
          <w:sz w:val="23"/>
        </w:rPr>
      </w:pPr>
      <w:r>
        <w:pict>
          <v:shape id="_x0000_s1027" style="position:absolute;margin-left:78pt;margin-top:15.8pt;width:126pt;height:.1pt;z-index:-15728640;mso-wrap-distance-left:0;mso-wrap-distance-right:0;mso-position-horizontal-relative:page" coordorigin="1560,316" coordsize="2520,0" path="m1560,316r25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25.05pt;margin-top:15.8pt;width:126pt;height:.1pt;z-index:-15728128;mso-wrap-distance-left:0;mso-wrap-distance-right:0;mso-position-horizontal-relative:page" coordorigin="4501,316" coordsize="2520,0" path="m4501,316r2520,e" filled="f" strokeweight=".48pt">
            <v:path arrowok="t"/>
            <w10:wrap type="topAndBottom" anchorx="page"/>
          </v:shape>
        </w:pict>
      </w:r>
    </w:p>
    <w:p w:rsidR="00186064" w:rsidRDefault="001B36CC">
      <w:pPr>
        <w:pStyle w:val="a3"/>
        <w:tabs>
          <w:tab w:val="left" w:pos="4724"/>
        </w:tabs>
        <w:spacing w:line="248" w:lineRule="exact"/>
        <w:ind w:left="1620"/>
      </w:pPr>
      <w:r>
        <w:t>(подпись)</w:t>
      </w:r>
      <w:r>
        <w:tab/>
        <w:t>(дата)</w:t>
      </w:r>
    </w:p>
    <w:sectPr w:rsidR="00186064" w:rsidSect="00186064">
      <w:pgSz w:w="11910" w:h="16840"/>
      <w:pgMar w:top="840" w:right="7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472"/>
    <w:multiLevelType w:val="hybridMultilevel"/>
    <w:tmpl w:val="60BA1F70"/>
    <w:lvl w:ilvl="0" w:tplc="83CA48BC">
      <w:start w:val="1"/>
      <w:numFmt w:val="decimal"/>
      <w:lvlText w:val="%1."/>
      <w:lvlJc w:val="left"/>
      <w:pPr>
        <w:ind w:left="31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5480172">
      <w:numFmt w:val="bullet"/>
      <w:lvlText w:val="•"/>
      <w:lvlJc w:val="left"/>
      <w:pPr>
        <w:ind w:left="1350" w:hanging="284"/>
      </w:pPr>
      <w:rPr>
        <w:rFonts w:hint="default"/>
        <w:lang w:val="ru-RU" w:eastAsia="en-US" w:bidi="ar-SA"/>
      </w:rPr>
    </w:lvl>
    <w:lvl w:ilvl="2" w:tplc="BFF4A14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2230D4D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4" w:tplc="AD30B9CE">
      <w:numFmt w:val="bullet"/>
      <w:lvlText w:val="•"/>
      <w:lvlJc w:val="left"/>
      <w:pPr>
        <w:ind w:left="4442" w:hanging="284"/>
      </w:pPr>
      <w:rPr>
        <w:rFonts w:hint="default"/>
        <w:lang w:val="ru-RU" w:eastAsia="en-US" w:bidi="ar-SA"/>
      </w:rPr>
    </w:lvl>
    <w:lvl w:ilvl="5" w:tplc="88BE7150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A47A6624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DEDAD520">
      <w:numFmt w:val="bullet"/>
      <w:lvlText w:val="•"/>
      <w:lvlJc w:val="left"/>
      <w:pPr>
        <w:ind w:left="7534" w:hanging="284"/>
      </w:pPr>
      <w:rPr>
        <w:rFonts w:hint="default"/>
        <w:lang w:val="ru-RU" w:eastAsia="en-US" w:bidi="ar-SA"/>
      </w:rPr>
    </w:lvl>
    <w:lvl w:ilvl="8" w:tplc="EAD461B8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6064"/>
    <w:rsid w:val="00186064"/>
    <w:rsid w:val="001B36CC"/>
    <w:rsid w:val="00633D18"/>
    <w:rsid w:val="00942BFF"/>
    <w:rsid w:val="00B76626"/>
    <w:rsid w:val="00B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E3B2D3"/>
  <w15:docId w15:val="{3B76C3DB-3E9A-48B8-802A-D86017D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60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064"/>
    <w:pPr>
      <w:ind w:left="3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6064"/>
    <w:pPr>
      <w:ind w:left="20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6064"/>
    <w:pPr>
      <w:spacing w:before="1"/>
      <w:ind w:left="312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186064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633D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О1_PC4</cp:lastModifiedBy>
  <cp:revision>5</cp:revision>
  <cp:lastPrinted>2023-02-02T12:29:00Z</cp:lastPrinted>
  <dcterms:created xsi:type="dcterms:W3CDTF">2023-01-17T05:31:00Z</dcterms:created>
  <dcterms:modified xsi:type="dcterms:W3CDTF">2023-02-17T18:17:00Z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